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5F" w:rsidRPr="003B0B5F" w:rsidRDefault="003B0B5F" w:rsidP="003B0B5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</w:pPr>
      <w:r w:rsidRPr="003B0B5F"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  <w:t xml:space="preserve">От - </w:t>
      </w:r>
      <w:proofErr w:type="spellStart"/>
      <w:r w:rsidRPr="003B0B5F"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  <w:t>досымыз</w:t>
      </w:r>
      <w:proofErr w:type="spellEnd"/>
      <w:r w:rsidRPr="003B0B5F"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  <w:t xml:space="preserve">, от - </w:t>
      </w:r>
      <w:proofErr w:type="spellStart"/>
      <w:r w:rsidRPr="003B0B5F"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  <w:t>жауымыз</w:t>
      </w:r>
      <w:proofErr w:type="spellEnd"/>
    </w:p>
    <w:p w:rsidR="003B0B5F" w:rsidRPr="003B0B5F" w:rsidRDefault="003B0B5F" w:rsidP="003B0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досымыз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от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жауымыз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Мақсаты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қаншалықты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түсіндіріп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білімдерін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кеңейту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алуға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ынталандыру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Сұрақ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арқылы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қоршаған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ортаны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қорғауға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тәрбиелеу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Адам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өміріне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зиянды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отырып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сіріңкені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тұрмыстық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техникалық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заттарды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ережелерін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тілсіз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ұқтыру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сақтану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жолдарын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үйрету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өміріндегі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маңызын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пайдасын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болу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жолдарын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ұғындыру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Сонымен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қатар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тілсіз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екендігін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ұқтыру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зияны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мағлұмат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беру.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сақтанудың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жолдарын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табиғатқа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әкелетін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зардабын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түсіндіре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отырып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сіріңке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т. б.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қатерлі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нәрселерден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аулақ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болуға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тәрбиелеу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Жүру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барысы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Тәрбиеші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жақтарыңа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қараңдаршы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әдемі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!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Терезеге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қараңдаршы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алтын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сәулелерін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шашып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Ендеше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қоршаған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ортамен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амандасып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жіберейік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Армысыз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қайырлы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Армысыз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қайырымды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Армысыз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мейірімді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Армысыз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шұғылалы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Алтын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Қуанайық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шаттанайық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бәріміз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Күліп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шықты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бүгін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Бәріміз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күндей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жарқырайық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Бәріміз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тату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Бәріміз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Тәрбиеші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бүгін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ережелерінің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қаншалықты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білейік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«От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досымыз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от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жауымыз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Жалпы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«от»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сөзді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түсінесіздер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От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өмірімізге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бойымызды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жылытады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От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өмір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сәні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тіршілік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От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жағылмаса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піспейді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жылымайды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ішпесек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бойымызға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бітпейді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Бойымызда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болмаса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өмірге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қызығушылығымыз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жоғалады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gram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Ерте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заманда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алғашқы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адамдар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пайдалануды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найзағайдан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түскен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үйренді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найзағайдан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түскен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сөндірмей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Барлығы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аулауға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кеткенде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басында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қалатын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Тамақты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пісіріп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жеуді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найзағай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отының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астында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еттен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байқаған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От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астында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шикі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еттен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дәмдірек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байқап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пісіріп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жеуді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үйренген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заманнан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өте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маңызды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аңғарамыз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Біздің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бабаларымыз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шөбі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бекер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айтпаған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қуатты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Мал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біткенге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күш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беретін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қазақ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халқы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теңестіріп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отырған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Тұратын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иесін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отағасы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тоңып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жаураған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ешқандай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еңбек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істей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алмайды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Сонымен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өміріміз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десек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әлемі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жайлаған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алапаттың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қаупін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шығаратынын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шығармағанымыз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жөн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Өзіміздің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ұқыпсыздығымыздан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немесе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байқампаздығымыздан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кейде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күш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кеткенін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байқамай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От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өрісі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түбір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осы «от»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түбіріне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байланысты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сөздерді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терсек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отағасы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отарба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Яғни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мұннан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шығатын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нәрсе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–«от»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сөзі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жылылықтың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белгісі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іспеттес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пайдасымен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қатар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зиянды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жағы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емес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зияны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ойнама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күйесің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дегендей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зиянды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жақтарына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тоқталсақ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зиянды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жақтары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дұрыс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пайдаланбаса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күйіп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себептеріне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тоқталайық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себептері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білгілерің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келсе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мына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видео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сюжетке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аударайық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Видео сюжет: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себептері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себептері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1.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Шылымның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тұқылын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сөндірмей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тастаса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Шырпымен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ойнаса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Үтікті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қосып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кетіп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4.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қалдырып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кетсе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себептерін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нақты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білгілерің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келсе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ендеше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мына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видео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сюжетке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аударайық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Шырпы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Камила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Шырпы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күнделікті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өмірде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қажет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Шырпы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арқылы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майшамды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т. б.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нәрселерді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тұтату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үшін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іске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асырады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Шырпыны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үлкендердің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рұқсатынсыз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алмау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Себебі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тілсіз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Шырпының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өмірінде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пайдасымен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зияны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Негізгі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шаралары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Видео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сюжетке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аударайық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Видео сюжет: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шаралары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Газ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плитасын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Ас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сән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беретін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плитасы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Көгілдір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тұрмыс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тіршілігімізді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атқарады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Десек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те, оны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ұқыпты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ұстап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білуіміз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плитасынан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кемшіліктер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байқалса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анаңа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ескерт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Өйткені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бөлімшесінің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арнаулы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мамандарын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шақыртады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Тұрмысымызда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тағы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қолданатынымыз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Электр. Электр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жарық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көзі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үйімізге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келмей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дүниені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қараңғы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түнек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оны да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ұқыпты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пайдаланбасақ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мүмкін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Газ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плитасы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бөлмені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желдету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газдың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күлімсіген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иесін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сезсең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сіріңке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жағуға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жүйесіндегі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лампаны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жағуға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болмайды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Тек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үйдің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терезелерін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желдету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Келесі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видео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сюжетке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аударайық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Видео сюжет: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шықса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үрейленбе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Тәрбиеші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сендерге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жұмбақ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жасырайын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шешімін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табыңыз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Жұмбақтар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көгілдір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қызыл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(газ)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Қара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сиырым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Қызыл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сиырым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қарап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(От пен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қазан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тақпақтар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Дилназ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От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жақпа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күйерсің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Өртеніп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жүрерсің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Сіріңкені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ұстасаң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Бәлеге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түсерсің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Бекжан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қуырмақ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Желдің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суырмақ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Қазір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жалынды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ұшып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қуалмақ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Айзере: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Кешір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досым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қателестім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Шырпыны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ұстап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көктемеспін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ананың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рұқсатынсыз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Сіріңкеге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беттемеспін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Айару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Алыңдар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ұғып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Істері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кейде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Шырпы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Шама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келсе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жоламаңдар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Тағы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 видео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сюжетке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кезек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берейік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Видео сюжет: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?»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ережелер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 Электр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жүйесінен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ажыратуды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ұмытпау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Рұқсат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етілмеген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жүйесін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жүргізбеу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қауіпсіздікті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сақта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4.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сөндіруге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арнайы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заттарды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даярлап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қойған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жөн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Оларға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су,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күрек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т. б.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5.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жаңадан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басталғанда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сеуіп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өшіреді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6.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Адамның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киімі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өртенсе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түскені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дұрыс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Су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топыраққа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аунап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үстіне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себуіміз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Болмаса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матамен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өшіреді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сендерге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бойынша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викториналық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сұрақтар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бергім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келеді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Сендердің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қаншалықты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білетіндіктерін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байқау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мақсатында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Өрттен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құтқару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викторинасы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сөндірушінің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киімі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аталады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боевка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б) штурмовка;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в) огневка; г)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бичевка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сөндіргіш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орналасуы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тиіс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еденде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б)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терезенің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алдында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қабырғада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г)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шифоньерде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Электр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аспабының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тұйықталуы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кезіндегі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бірінші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әрекет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a)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аспапқа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құю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б)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аспаптың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үстіне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мата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тастау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тоқтан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ажырату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г) «101» телефон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шалыңыз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4. Электр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аспапты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сөндіруге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тыйым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салынады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құммен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б)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көмірқышқылымен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г)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сөндіруші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ұнтақпен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5.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қауіпсіздігі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қызметкерлерінің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белгісінің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 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б)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қара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жасыл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г)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қызыл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6.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Бөлмеде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туындаған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жағдайда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алғашқы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әрекет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далаға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жүгіріп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б)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бөлменің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есігін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жабу;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в)»101»телефон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шалыңыз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г)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ваннаға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қамалып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отырыңыз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7.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кезінде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сөндірушінің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қолын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қорғайды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б)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қолғап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г) крага.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8.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техникалық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тексерісті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өткізетін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лауазымдық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тұлға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а) комендант; б) инспектор;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)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әдіскер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г) куратор.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9.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Тұрғылықты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үйдегі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ертегіде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айтылған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а) «Алтын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әтеш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ертегі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б) «Курочка Ряба»;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в)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Бауырсақ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г)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Мысықтың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Дидактикалық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сөндірушіге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қажет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?»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От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қандай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мақал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мәтелдер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білеміз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ойнама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күйерсің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 * *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Ойын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түбі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от.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 * *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От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жақпа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пісерсің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Ор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қазба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түсерсің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 * *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ойнама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батарсың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ойнама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күйерсің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 * *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От пен су –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тілсіз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бүгін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тілсіз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тақырыпта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шара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өткіздік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Жоғарыда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айтылғандарды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естеріңде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сақтап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әдепті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болып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жүріңдер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Пілдің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үйіндегі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өрт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мультфильмін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бәріміз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тамашалайық</w:t>
      </w:r>
      <w:proofErr w:type="spellEnd"/>
      <w:r w:rsidRPr="003B0B5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51FF8" w:rsidRDefault="00C51FF8" w:rsidP="006E2D34"/>
    <w:p w:rsidR="00290A8B" w:rsidRDefault="00290A8B" w:rsidP="006E2D34"/>
    <w:p w:rsidR="00290A8B" w:rsidRDefault="00290A8B" w:rsidP="006E2D34"/>
    <w:p w:rsidR="00290A8B" w:rsidRDefault="00290A8B" w:rsidP="006E2D34"/>
    <w:p w:rsidR="00290A8B" w:rsidRDefault="00290A8B" w:rsidP="006E2D34"/>
    <w:p w:rsidR="00290A8B" w:rsidRDefault="00290A8B" w:rsidP="006E2D34"/>
    <w:p w:rsidR="00290A8B" w:rsidRPr="00290A8B" w:rsidRDefault="00290A8B" w:rsidP="006E2D34">
      <w:pPr>
        <w:rPr>
          <w:b/>
        </w:rPr>
      </w:pPr>
    </w:p>
    <w:p w:rsidR="00290A8B" w:rsidRPr="00290A8B" w:rsidRDefault="00290A8B" w:rsidP="006E2D34">
      <w:pPr>
        <w:rPr>
          <w:b/>
        </w:rPr>
      </w:pPr>
    </w:p>
    <w:p w:rsidR="00290A8B" w:rsidRPr="00290A8B" w:rsidRDefault="00290A8B" w:rsidP="006E2D34">
      <w:pPr>
        <w:rPr>
          <w:b/>
        </w:rPr>
      </w:pPr>
    </w:p>
    <w:p w:rsidR="00290A8B" w:rsidRDefault="00290A8B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Pr="006E2D34" w:rsidRDefault="008C65DC" w:rsidP="006E2D34"/>
    <w:sectPr w:rsidR="008C65DC" w:rsidRPr="006E2D34" w:rsidSect="003D2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50" w:rsidRDefault="00822650" w:rsidP="00482406">
      <w:pPr>
        <w:spacing w:after="0" w:line="240" w:lineRule="auto"/>
      </w:pPr>
      <w:r>
        <w:separator/>
      </w:r>
    </w:p>
  </w:endnote>
  <w:endnote w:type="continuationSeparator" w:id="0">
    <w:p w:rsidR="00822650" w:rsidRDefault="00822650" w:rsidP="004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50" w:rsidRDefault="00822650" w:rsidP="00482406">
      <w:pPr>
        <w:spacing w:after="0" w:line="240" w:lineRule="auto"/>
      </w:pPr>
      <w:r>
        <w:separator/>
      </w:r>
    </w:p>
  </w:footnote>
  <w:footnote w:type="continuationSeparator" w:id="0">
    <w:p w:rsidR="00822650" w:rsidRDefault="00822650" w:rsidP="004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1C215D"/>
    <w:rsid w:val="00262B25"/>
    <w:rsid w:val="00290A8B"/>
    <w:rsid w:val="00373062"/>
    <w:rsid w:val="003B0B5F"/>
    <w:rsid w:val="003D20C9"/>
    <w:rsid w:val="00482406"/>
    <w:rsid w:val="00512039"/>
    <w:rsid w:val="005670DB"/>
    <w:rsid w:val="006E2D34"/>
    <w:rsid w:val="00714BC8"/>
    <w:rsid w:val="00822650"/>
    <w:rsid w:val="00857F7C"/>
    <w:rsid w:val="008C65DC"/>
    <w:rsid w:val="00A62978"/>
    <w:rsid w:val="00C51FF8"/>
    <w:rsid w:val="00CD058B"/>
    <w:rsid w:val="00DF7B84"/>
    <w:rsid w:val="00E2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9BFB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82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8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05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2024-04-17T09:57:00Z</cp:lastPrinted>
  <dcterms:created xsi:type="dcterms:W3CDTF">2023-12-29T06:25:00Z</dcterms:created>
  <dcterms:modified xsi:type="dcterms:W3CDTF">2024-04-17T13:10:00Z</dcterms:modified>
</cp:coreProperties>
</file>